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ПРОЕКТ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1CA" w:rsidRPr="00B851CA" w:rsidRDefault="00B851CA" w:rsidP="00B851CA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РЕШЕНИЕ</w:t>
      </w:r>
    </w:p>
    <w:p w:rsidR="00B851CA" w:rsidRDefault="00B851CA" w:rsidP="00B851C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851CA" w:rsidRPr="00B851CA" w:rsidRDefault="00B851CA" w:rsidP="00B851C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</w:t>
      </w:r>
      <w:r w:rsidRPr="00B851CA">
        <w:rPr>
          <w:rFonts w:ascii="Times New Roman" w:hAnsi="Times New Roman" w:cs="Times New Roman"/>
          <w:sz w:val="28"/>
          <w:szCs w:val="28"/>
        </w:rPr>
        <w:t>0.2019</w:t>
      </w:r>
      <w:r w:rsidRPr="00B851CA">
        <w:rPr>
          <w:rFonts w:ascii="Times New Roman" w:hAnsi="Times New Roman" w:cs="Times New Roman"/>
          <w:sz w:val="28"/>
          <w:szCs w:val="28"/>
        </w:rPr>
        <w:tab/>
      </w:r>
      <w:r w:rsidRPr="00B851CA">
        <w:rPr>
          <w:rFonts w:ascii="Times New Roman" w:hAnsi="Times New Roman" w:cs="Times New Roman"/>
          <w:sz w:val="28"/>
          <w:szCs w:val="28"/>
        </w:rPr>
        <w:tab/>
      </w:r>
      <w:r w:rsidRPr="00B851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B851CA" w:rsidRPr="00B851CA" w:rsidRDefault="00B851CA" w:rsidP="00B851C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>с. Цингалы</w:t>
      </w:r>
    </w:p>
    <w:p w:rsidR="007B0DDD" w:rsidRPr="00B851CA" w:rsidRDefault="007B0DDD" w:rsidP="00B851CA">
      <w:pPr>
        <w:pStyle w:val="a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928" w:rsidRPr="00FD0751" w:rsidRDefault="00703928" w:rsidP="00FD0751">
      <w:pPr>
        <w:pStyle w:val="af"/>
        <w:ind w:right="3121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2" w:history="1">
        <w:r w:rsidRPr="00FD075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D075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p w:rsidR="007B4C13" w:rsidRDefault="007B4C13" w:rsidP="00B851CA">
      <w:pPr>
        <w:pStyle w:val="af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D583F" w:rsidRPr="00B851CA" w:rsidRDefault="003D583F" w:rsidP="00B851CA">
      <w:pPr>
        <w:pStyle w:val="af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5759" w:rsidRDefault="00703928" w:rsidP="00B851CA">
      <w:pPr>
        <w:pStyle w:val="a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</w:t>
      </w:r>
      <w:r w:rsidR="003D583F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B851C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8" w:history="1">
        <w:r w:rsidRPr="00B851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51C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15759" w:rsidRPr="00B851CA">
        <w:rPr>
          <w:rFonts w:ascii="Times New Roman" w:hAnsi="Times New Roman" w:cs="Times New Roman"/>
          <w:sz w:val="28"/>
          <w:szCs w:val="28"/>
        </w:rPr>
        <w:t>Уставом</w:t>
      </w:r>
      <w:r w:rsidR="003D583F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Цингалы,</w:t>
      </w:r>
      <w:r w:rsidR="00A15759" w:rsidRPr="00B8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CA" w:rsidRDefault="00B851CA" w:rsidP="00B851CA">
      <w:pPr>
        <w:pStyle w:val="a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851CA" w:rsidRPr="00B851CA" w:rsidRDefault="00B851CA" w:rsidP="00B851CA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851CA">
        <w:rPr>
          <w:rFonts w:ascii="Times New Roman" w:eastAsia="Calibri" w:hAnsi="Times New Roman" w:cs="Times New Roman"/>
          <w:iCs/>
          <w:sz w:val="28"/>
          <w:szCs w:val="28"/>
        </w:rPr>
        <w:t>СОВЕТ ДЕПУТАТОВ СЕЛЬСКОГО ПОСЕЛЕНИЯ</w:t>
      </w:r>
    </w:p>
    <w:p w:rsidR="00B851CA" w:rsidRPr="009C3739" w:rsidRDefault="00B851CA" w:rsidP="009C37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851CA">
        <w:rPr>
          <w:rFonts w:ascii="Times New Roman" w:eastAsia="Calibri" w:hAnsi="Times New Roman" w:cs="Times New Roman"/>
          <w:iCs/>
          <w:sz w:val="28"/>
          <w:szCs w:val="28"/>
        </w:rPr>
        <w:t>РЕШИЛ:</w:t>
      </w:r>
    </w:p>
    <w:p w:rsidR="007B4C13" w:rsidRPr="00B851CA" w:rsidRDefault="007B4C13" w:rsidP="00B851CA">
      <w:pPr>
        <w:pStyle w:val="af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851CA" w:rsidRPr="009C3739" w:rsidRDefault="00703928" w:rsidP="009C373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B851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851CA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самоуправления, согласно приложению к настоящему решению.</w:t>
      </w:r>
    </w:p>
    <w:p w:rsidR="005942E9" w:rsidRPr="009C3739" w:rsidRDefault="005942E9" w:rsidP="009C3739">
      <w:pPr>
        <w:pStyle w:val="af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5942E9">
        <w:rPr>
          <w:rFonts w:ascii="Times New Roman" w:hAnsi="Times New Roman" w:cs="Times New Roman"/>
          <w:sz w:val="28"/>
          <w:szCs w:val="28"/>
        </w:rPr>
        <w:t>решение Совета депутатов с</w:t>
      </w:r>
      <w:r w:rsidR="00761758">
        <w:rPr>
          <w:rFonts w:ascii="Times New Roman" w:hAnsi="Times New Roman" w:cs="Times New Roman"/>
          <w:sz w:val="28"/>
          <w:szCs w:val="28"/>
        </w:rPr>
        <w:t>ельского поселения Цингалы от 15.11.2011 № 34</w:t>
      </w:r>
      <w:r w:rsidRPr="005942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761758" w:rsidRPr="00761758">
        <w:rPr>
          <w:rFonts w:ascii="Times New Roman" w:hAnsi="Times New Roman" w:cs="Times New Roman"/>
          <w:sz w:val="28"/>
          <w:szCs w:val="28"/>
        </w:rPr>
        <w:t>регистрации уставов территориального общественного самоуправления</w:t>
      </w:r>
      <w:r w:rsidR="009C3739">
        <w:rPr>
          <w:rFonts w:ascii="Times New Roman" w:hAnsi="Times New Roman" w:cs="Times New Roman"/>
          <w:sz w:val="28"/>
          <w:szCs w:val="28"/>
        </w:rPr>
        <w:t>».</w:t>
      </w:r>
    </w:p>
    <w:p w:rsidR="00B851CA" w:rsidRPr="00B851CA" w:rsidRDefault="00B851CA" w:rsidP="00B851CA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851CA" w:rsidRDefault="00B851CA" w:rsidP="00B851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751" w:rsidRPr="00B851CA" w:rsidRDefault="00FD0751" w:rsidP="009C3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1CA" w:rsidRPr="00B851CA" w:rsidRDefault="00B851CA" w:rsidP="00B851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1CA">
        <w:rPr>
          <w:rFonts w:ascii="Times New Roman" w:eastAsia="Calibri" w:hAnsi="Times New Roman" w:cs="Times New Roman"/>
          <w:sz w:val="28"/>
          <w:szCs w:val="28"/>
        </w:rPr>
        <w:t>Глава сельского поселения,</w:t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</w:p>
    <w:p w:rsidR="00B851CA" w:rsidRPr="00B851CA" w:rsidRDefault="00B851CA" w:rsidP="00B851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1CA">
        <w:rPr>
          <w:rFonts w:ascii="Times New Roman" w:eastAsia="Calibri" w:hAnsi="Times New Roman" w:cs="Times New Roman"/>
          <w:sz w:val="28"/>
          <w:szCs w:val="28"/>
        </w:rPr>
        <w:t>исполняющий полномочия</w:t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</w:p>
    <w:p w:rsidR="00B851CA" w:rsidRPr="00B851CA" w:rsidRDefault="00B851CA" w:rsidP="00B851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1CA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7B4C13" w:rsidRPr="003D583F" w:rsidRDefault="00B851CA" w:rsidP="00BA4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51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</w:r>
      <w:r w:rsidRPr="00B851CA">
        <w:rPr>
          <w:rFonts w:ascii="Times New Roman" w:eastAsia="Calibri" w:hAnsi="Times New Roman" w:cs="Times New Roman"/>
          <w:sz w:val="28"/>
          <w:szCs w:val="28"/>
        </w:rPr>
        <w:tab/>
        <w:t xml:space="preserve">     А.И. Козлов</w:t>
      </w:r>
    </w:p>
    <w:p w:rsidR="008A3069" w:rsidRDefault="008A3069" w:rsidP="00FD0751">
      <w:pPr>
        <w:pStyle w:val="a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D0751" w:rsidRPr="00FD0751" w:rsidRDefault="00FD0751" w:rsidP="00FD0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075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D0751" w:rsidRPr="00FD0751" w:rsidRDefault="00FD0751" w:rsidP="00FD0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075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D0751" w:rsidRPr="00FD0751" w:rsidRDefault="00FD0751" w:rsidP="00FD0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07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Цингалы </w:t>
      </w:r>
    </w:p>
    <w:p w:rsidR="00FD0751" w:rsidRDefault="00FD0751" w:rsidP="00FD0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00.00.2019 № 00</w:t>
      </w:r>
    </w:p>
    <w:p w:rsidR="007B4C13" w:rsidRPr="00FD0751" w:rsidRDefault="007B4C13" w:rsidP="00FD0751">
      <w:pPr>
        <w:pStyle w:val="af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B4C13" w:rsidRPr="00FD0751" w:rsidRDefault="007B4C13" w:rsidP="00FD0751">
      <w:pPr>
        <w:pStyle w:val="af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D583F" w:rsidRDefault="001F04D6" w:rsidP="00FD0751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r w:rsidR="002C0B35" w:rsidRPr="00FD075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2C0B35" w:rsidRPr="00FD0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B35" w:rsidRPr="00FD0751" w:rsidRDefault="002C0B35" w:rsidP="00FD0751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FD07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075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устанавливает порядок регистрации уставов территориального общественного самоуправления, изменений и (или) дополнений устава территориального общественного самоуправления в </w:t>
      </w:r>
      <w:r w:rsidR="003D583F">
        <w:rPr>
          <w:rFonts w:ascii="Times New Roman" w:hAnsi="Times New Roman" w:cs="Times New Roman"/>
          <w:sz w:val="28"/>
          <w:szCs w:val="28"/>
        </w:rPr>
        <w:t>сельском поселении Цингалы</w:t>
      </w:r>
      <w:r w:rsidRPr="00FD0751">
        <w:rPr>
          <w:rFonts w:ascii="Times New Roman" w:hAnsi="Times New Roman" w:cs="Times New Roman"/>
          <w:sz w:val="28"/>
          <w:szCs w:val="28"/>
        </w:rPr>
        <w:t>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3D583F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Устав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1. Уставы территориального общественного самоуправления подлежат обязательной регистрации.</w:t>
      </w:r>
    </w:p>
    <w:p w:rsidR="002C0B35" w:rsidRPr="00FD0751" w:rsidRDefault="003D583F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C0B35" w:rsidRPr="00FD0751">
        <w:rPr>
          <w:rFonts w:ascii="Times New Roman" w:hAnsi="Times New Roman" w:cs="Times New Roman"/>
          <w:sz w:val="28"/>
          <w:szCs w:val="28"/>
        </w:rPr>
        <w:t>егистрацию уставов территориального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самоуправления </w:t>
      </w:r>
      <w:r w:rsidRPr="00FD075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2C0B35" w:rsidRPr="00FD07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2C0B35" w:rsidRPr="00FD0751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5942E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3. </w:t>
      </w:r>
      <w:r w:rsidR="005942E9">
        <w:rPr>
          <w:rFonts w:ascii="Times New Roman" w:hAnsi="Times New Roman" w:cs="Times New Roman"/>
          <w:sz w:val="28"/>
          <w:szCs w:val="28"/>
        </w:rPr>
        <w:t>В уставе</w:t>
      </w:r>
      <w:r w:rsidR="005942E9" w:rsidRPr="005942E9">
        <w:rPr>
          <w:rFonts w:ascii="Times New Roman" w:hAnsi="Times New Roman" w:cs="Times New Roman"/>
          <w:sz w:val="28"/>
          <w:szCs w:val="28"/>
        </w:rPr>
        <w:t xml:space="preserve"> </w:t>
      </w:r>
      <w:r w:rsidRPr="005942E9">
        <w:rPr>
          <w:rFonts w:ascii="Times New Roman" w:hAnsi="Times New Roman" w:cs="Times New Roman"/>
          <w:sz w:val="28"/>
          <w:szCs w:val="28"/>
        </w:rPr>
        <w:t>территориального обществе</w:t>
      </w:r>
      <w:r w:rsidR="005942E9" w:rsidRPr="005942E9">
        <w:rPr>
          <w:rFonts w:ascii="Times New Roman" w:hAnsi="Times New Roman" w:cs="Times New Roman"/>
          <w:sz w:val="28"/>
          <w:szCs w:val="28"/>
        </w:rPr>
        <w:t>нного самоуправления</w:t>
      </w:r>
      <w:r w:rsidR="005942E9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5942E9" w:rsidRDefault="005942E9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5942E9" w:rsidRDefault="005942E9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8FB">
        <w:rPr>
          <w:rFonts w:ascii="Times New Roman" w:hAnsi="Times New Roman" w:cs="Times New Roman"/>
          <w:sz w:val="28"/>
          <w:szCs w:val="28"/>
        </w:rPr>
        <w:t xml:space="preserve">цели, задачи, формы и основные направления деятельности </w:t>
      </w:r>
      <w:r w:rsidR="00C038FB" w:rsidRPr="00C038F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C03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2E9" w:rsidRDefault="00C038FB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формирования, прекращение полномочий, права и обязанности, срок полномочий органов </w:t>
      </w:r>
      <w:r w:rsidRPr="00C038F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8FB" w:rsidRDefault="00C038FB" w:rsidP="00482F2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482F2A" w:rsidRPr="00482F2A" w:rsidRDefault="00482F2A" w:rsidP="00482F2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2A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482F2A" w:rsidRPr="00482F2A" w:rsidRDefault="00482F2A" w:rsidP="006C06EC">
      <w:pPr>
        <w:pStyle w:val="a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2A">
        <w:rPr>
          <w:rFonts w:ascii="Times New Roman" w:hAnsi="Times New Roman" w:cs="Times New Roman"/>
          <w:sz w:val="28"/>
          <w:szCs w:val="28"/>
        </w:rPr>
        <w:t>порядок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территориального </w:t>
      </w:r>
      <w:r w:rsidRPr="00482F2A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482F2A" w:rsidRPr="00482F2A" w:rsidRDefault="00482F2A" w:rsidP="00482F2A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F2A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уставу территориального общественного самоуправления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482F2A">
        <w:rPr>
          <w:rFonts w:ascii="Times New Roman" w:hAnsi="Times New Roman" w:cs="Times New Roman"/>
          <w:sz w:val="28"/>
          <w:szCs w:val="28"/>
        </w:rPr>
        <w:t xml:space="preserve"> устанавливаться не могут.</w:t>
      </w:r>
    </w:p>
    <w:p w:rsidR="005942E9" w:rsidRPr="00864051" w:rsidRDefault="006C06EC" w:rsidP="00864051">
      <w:pPr>
        <w:pStyle w:val="af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самоуправления, утвержденный на учредительном собрании или учредительной конференции </w:t>
      </w:r>
      <w:r w:rsidRPr="00FD0751">
        <w:rPr>
          <w:rFonts w:ascii="Times New Roman" w:hAnsi="Times New Roman" w:cs="Times New Roman"/>
          <w:sz w:val="28"/>
          <w:szCs w:val="28"/>
        </w:rPr>
        <w:lastRenderedPageBreak/>
        <w:t xml:space="preserve">граждан (далее - устав ТОС), направляется уполномоченным представителем учредительного собрания или учредительной конференции граждан для регистрации в Администрацию </w:t>
      </w:r>
      <w:r w:rsidR="00482F2A" w:rsidRPr="00DF7B6D">
        <w:rPr>
          <w:rFonts w:ascii="Times New Roman" w:hAnsi="Times New Roman" w:cs="Times New Roman"/>
          <w:sz w:val="28"/>
          <w:szCs w:val="28"/>
        </w:rPr>
        <w:t>в срок не позднее 10 дней со дня его принятия собранием (конференцией) граждан.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3D583F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Порядок представления устава территориального общественного самоуправления на регистрацию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1. Устав ТОС представляется на регистрацию с письменным заявлением о регистрации устава ТОС уполномоченного представителя учредительного собрания или учредительной конференции граждан.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2. К </w:t>
      </w:r>
      <w:r w:rsidR="00864051">
        <w:rPr>
          <w:rFonts w:ascii="Times New Roman" w:hAnsi="Times New Roman" w:cs="Times New Roman"/>
          <w:sz w:val="28"/>
          <w:szCs w:val="28"/>
        </w:rPr>
        <w:t xml:space="preserve">заявлению о регистрации устава </w:t>
      </w:r>
      <w:r w:rsidRPr="00FD0751">
        <w:rPr>
          <w:rFonts w:ascii="Times New Roman" w:hAnsi="Times New Roman" w:cs="Times New Roman"/>
          <w:sz w:val="28"/>
          <w:szCs w:val="28"/>
        </w:rPr>
        <w:t>ТОС прилагаются: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-  два экземпляра устава ТОС;  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- копия протокола учредительного собрания или учредительной конференции граждан о создании </w:t>
      </w:r>
      <w:r w:rsidR="00193BEF">
        <w:rPr>
          <w:rFonts w:ascii="Times New Roman" w:hAnsi="Times New Roman" w:cs="Times New Roman"/>
          <w:sz w:val="28"/>
          <w:szCs w:val="28"/>
        </w:rPr>
        <w:t>ТОС</w:t>
      </w:r>
      <w:r w:rsidRPr="00FD0751">
        <w:rPr>
          <w:rFonts w:ascii="Times New Roman" w:hAnsi="Times New Roman" w:cs="Times New Roman"/>
          <w:sz w:val="28"/>
          <w:szCs w:val="28"/>
        </w:rPr>
        <w:t>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список участников учредительного собрания (с указанием их адресов и даты рождения), а в случае проведения учредительной конференции - список делегатов учредительной конференции с указанием нормы представительства (с указанием их адресов и даты рождения) и копии протоколов собраний граждан по выдвижению деле</w:t>
      </w:r>
      <w:r w:rsidR="00266C01">
        <w:rPr>
          <w:rFonts w:ascii="Times New Roman" w:hAnsi="Times New Roman" w:cs="Times New Roman"/>
          <w:sz w:val="28"/>
          <w:szCs w:val="28"/>
        </w:rPr>
        <w:t>гатов учредительной конференции;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35" w:rsidRDefault="00266C01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C0B35" w:rsidRPr="00FD0751">
        <w:rPr>
          <w:rFonts w:ascii="Times New Roman" w:hAnsi="Times New Roman" w:cs="Times New Roman"/>
          <w:sz w:val="28"/>
          <w:szCs w:val="28"/>
        </w:rPr>
        <w:t>опию решения</w:t>
      </w:r>
      <w:r w:rsidRPr="00266C01">
        <w:rPr>
          <w:rFonts w:ascii="Times New Roman" w:hAnsi="Times New Roman" w:cs="Times New Roman"/>
          <w:sz w:val="28"/>
          <w:szCs w:val="28"/>
        </w:rPr>
        <w:t xml:space="preserve"> </w:t>
      </w:r>
      <w:r w:rsidRPr="00673BEB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Цингалы </w:t>
      </w:r>
      <w:r w:rsidR="002C0B35" w:rsidRPr="00FD0751">
        <w:rPr>
          <w:rFonts w:ascii="Times New Roman" w:hAnsi="Times New Roman" w:cs="Times New Roman"/>
          <w:sz w:val="28"/>
          <w:szCs w:val="28"/>
        </w:rPr>
        <w:t xml:space="preserve">об утверждении границ территории </w:t>
      </w:r>
      <w:r w:rsidR="00193BEF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C01" w:rsidRPr="00FD0751" w:rsidRDefault="00266C01" w:rsidP="00266C0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C01">
        <w:rPr>
          <w:rFonts w:ascii="Times New Roman" w:hAnsi="Times New Roman" w:cs="Times New Roman"/>
          <w:sz w:val="28"/>
          <w:szCs w:val="28"/>
        </w:rPr>
        <w:t xml:space="preserve">список членов постоянно действующего органа </w:t>
      </w:r>
      <w:r w:rsidR="00193BEF">
        <w:rPr>
          <w:rFonts w:ascii="Times New Roman" w:hAnsi="Times New Roman" w:cs="Times New Roman"/>
          <w:sz w:val="28"/>
          <w:szCs w:val="28"/>
        </w:rPr>
        <w:t>ТОС</w:t>
      </w:r>
      <w:r w:rsidRPr="00266C01">
        <w:rPr>
          <w:rFonts w:ascii="Times New Roman" w:hAnsi="Times New Roman" w:cs="Times New Roman"/>
          <w:sz w:val="28"/>
          <w:szCs w:val="28"/>
        </w:rPr>
        <w:t>,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3. Направляемый на регистрацию устав ТОС должен быть прошит, иметь пронумерованные страницы, должен быть без опечаток и исправлений.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Устав ТОС должен быть подписан председателем и секретарем учредительного собрания или учредительной конференции граждан.  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0147A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Порядок регистрации устава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1. По результатам рассмотрения документов, указанных в пункте 2 статьи 2 настоящего Положения, Администрация</w:t>
      </w:r>
      <w:r w:rsidR="00004F3B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sz w:val="28"/>
          <w:szCs w:val="28"/>
        </w:rPr>
        <w:t>регистрирует устав ТОС либо отказывает в регистрации устава ТОС.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2. При отсутствии оснований для отказа в регистрации устава ТОС, предусмотренных пунктом 1 статьи 4 настоящего Положения, Устав ТОС регистрируется в течение 30 дней с даты представления документов, указанных в пункте 2 статьи 2 настоящего Положения, в Администрацию.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3. Решение о регистрации устава ТОС принимается в форме постановления Админист</w:t>
      </w:r>
      <w:r w:rsidR="00004F3B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D0751">
        <w:rPr>
          <w:rFonts w:ascii="Times New Roman" w:hAnsi="Times New Roman" w:cs="Times New Roman"/>
          <w:sz w:val="28"/>
          <w:szCs w:val="28"/>
        </w:rPr>
        <w:t>(далее – постановление).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4. Датой регистрации устава ТОС считается дата принятия постановления о регистрации устава ТОС.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lastRenderedPageBreak/>
        <w:t>5. После регистрации устава ТОС, в срок не более 3 рабочих дней, уполномоченному представителю учредительного собрания или учредительной конференции граждан на</w:t>
      </w:r>
      <w:r w:rsidR="0057498E">
        <w:rPr>
          <w:rFonts w:ascii="Times New Roman" w:hAnsi="Times New Roman" w:cs="Times New Roman"/>
          <w:sz w:val="28"/>
          <w:szCs w:val="28"/>
        </w:rPr>
        <w:t xml:space="preserve">правляется копия постановления </w:t>
      </w:r>
      <w:r w:rsidRPr="00FD0751">
        <w:rPr>
          <w:rFonts w:ascii="Times New Roman" w:hAnsi="Times New Roman" w:cs="Times New Roman"/>
          <w:sz w:val="28"/>
          <w:szCs w:val="28"/>
        </w:rPr>
        <w:t>о регистрации устава ТОС и один экземпляр устава ТОС с отметкой о регистрации и печатью Администрации</w:t>
      </w:r>
      <w:r w:rsidR="0057498E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Pr="00FD0751">
        <w:rPr>
          <w:rFonts w:ascii="Times New Roman" w:hAnsi="Times New Roman" w:cs="Times New Roman"/>
          <w:sz w:val="28"/>
          <w:szCs w:val="28"/>
        </w:rPr>
        <w:t>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Отметка о регистрации осуществляется путем проставления на титульном листе и на обороте последнего листа устава ТОС следующей надписи и печати: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«Зарегистрировано»</w:t>
      </w:r>
    </w:p>
    <w:p w:rsidR="0057498E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</w:p>
    <w:p w:rsidR="002C0B35" w:rsidRPr="00FD0751" w:rsidRDefault="0057498E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№ _____ от «__» _________________ г.</w:t>
      </w:r>
    </w:p>
    <w:p w:rsidR="002C0B35" w:rsidRPr="00FD0751" w:rsidRDefault="002C0B35" w:rsidP="0057498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498E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_______________ ___________________</w:t>
      </w:r>
    </w:p>
    <w:p w:rsidR="002C0B35" w:rsidRPr="00FD0751" w:rsidRDefault="000822CF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 w:rsidR="002C0B35" w:rsidRPr="00FD0751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6. Устав ТОС подлежит обнародованию на территории территориального общественного самоуправления в течение 5 дней со дня получения зарегистрир</w:t>
      </w:r>
      <w:bookmarkStart w:id="0" w:name="_GoBack"/>
      <w:bookmarkEnd w:id="0"/>
      <w:r w:rsidRPr="00FD0751">
        <w:rPr>
          <w:rFonts w:ascii="Times New Roman" w:hAnsi="Times New Roman" w:cs="Times New Roman"/>
          <w:sz w:val="28"/>
          <w:szCs w:val="28"/>
        </w:rPr>
        <w:t>ованного устава.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7. Территориальное общественное самоуправление считается учрежденным с момента регистрации устава.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Отказ в регистрации устава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1. Администрация отказывает в регистрации устава ТОС в случаях: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- несоответствия устава ТОС </w:t>
      </w:r>
      <w:hyperlink r:id="rId10" w:history="1">
        <w:r w:rsidRPr="00FD075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0751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действующему законодательству, </w:t>
      </w:r>
      <w:hyperlink r:id="rId11" w:history="1">
        <w:r w:rsidRPr="00FD0751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="0057498E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FD0751">
        <w:rPr>
          <w:rFonts w:ascii="Times New Roman" w:hAnsi="Times New Roman" w:cs="Times New Roman"/>
          <w:sz w:val="28"/>
          <w:szCs w:val="28"/>
        </w:rPr>
        <w:t xml:space="preserve"> и </w:t>
      </w:r>
      <w:r w:rsidR="0057498E" w:rsidRPr="0057498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FD0751">
        <w:rPr>
          <w:rFonts w:ascii="Times New Roman" w:hAnsi="Times New Roman" w:cs="Times New Roman"/>
          <w:sz w:val="28"/>
          <w:szCs w:val="28"/>
        </w:rPr>
        <w:t>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выяв</w:t>
      </w:r>
      <w:r w:rsidR="0057498E">
        <w:rPr>
          <w:rFonts w:ascii="Times New Roman" w:hAnsi="Times New Roman" w:cs="Times New Roman"/>
          <w:sz w:val="28"/>
          <w:szCs w:val="28"/>
        </w:rPr>
        <w:t xml:space="preserve">ления недостоверной информации </w:t>
      </w:r>
      <w:r w:rsidRPr="00FD0751">
        <w:rPr>
          <w:rFonts w:ascii="Times New Roman" w:hAnsi="Times New Roman" w:cs="Times New Roman"/>
          <w:sz w:val="28"/>
          <w:szCs w:val="28"/>
        </w:rPr>
        <w:t>в представленных документах;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  - представления неполного </w:t>
      </w:r>
      <w:r w:rsidR="0057498E">
        <w:rPr>
          <w:rFonts w:ascii="Times New Roman" w:hAnsi="Times New Roman" w:cs="Times New Roman"/>
          <w:sz w:val="28"/>
          <w:szCs w:val="28"/>
        </w:rPr>
        <w:t>пакета</w:t>
      </w:r>
      <w:r w:rsidRPr="00FD075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2" w:anchor="Par151" w:tooltip="6. Уполномоченный представитель собрания (конференции) в течение одного месяца со дня принятия решения о создании ТОС письменно обращается в Курганскую городскую Думу с ходатайством об утверждении границы территории, в пределах которой предполагается осущ" w:history="1"/>
      <w:r w:rsidRPr="00FD0751">
        <w:rPr>
          <w:rFonts w:ascii="Times New Roman" w:hAnsi="Times New Roman" w:cs="Times New Roman"/>
          <w:sz w:val="28"/>
          <w:szCs w:val="28"/>
        </w:rPr>
        <w:t>пункте 2 статьи 2 настоящего Положения;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принятия решения об утверждении устава ТОС неправомочным со</w:t>
      </w:r>
      <w:r w:rsidR="0057498E">
        <w:rPr>
          <w:rFonts w:ascii="Times New Roman" w:hAnsi="Times New Roman" w:cs="Times New Roman"/>
          <w:sz w:val="28"/>
          <w:szCs w:val="28"/>
        </w:rPr>
        <w:t xml:space="preserve">ставом учредительного собрания </w:t>
      </w:r>
      <w:r w:rsidRPr="00FD0751">
        <w:rPr>
          <w:rFonts w:ascii="Times New Roman" w:hAnsi="Times New Roman" w:cs="Times New Roman"/>
          <w:sz w:val="28"/>
          <w:szCs w:val="28"/>
        </w:rPr>
        <w:t>или учредительной конференции граждан.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2. Уведомление об отказе в регистр</w:t>
      </w:r>
      <w:r w:rsidR="0057498E">
        <w:rPr>
          <w:rFonts w:ascii="Times New Roman" w:hAnsi="Times New Roman" w:cs="Times New Roman"/>
          <w:sz w:val="28"/>
          <w:szCs w:val="28"/>
        </w:rPr>
        <w:t xml:space="preserve">ации устава ТОС с обоснованием </w:t>
      </w:r>
      <w:r w:rsidRPr="00FD0751">
        <w:rPr>
          <w:rFonts w:ascii="Times New Roman" w:hAnsi="Times New Roman" w:cs="Times New Roman"/>
          <w:sz w:val="28"/>
          <w:szCs w:val="28"/>
        </w:rPr>
        <w:t xml:space="preserve">принятого решения подписывается Главой </w:t>
      </w:r>
      <w:r w:rsidR="0057498E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FD0751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3. Уведомление об отказе в регистрации устава ТОС направляется уполномоченному представителю учредительного собрания или учредительной конференции граждан заказным письмом с уведомле</w:t>
      </w:r>
      <w:r w:rsidR="0057498E">
        <w:rPr>
          <w:rFonts w:ascii="Times New Roman" w:hAnsi="Times New Roman" w:cs="Times New Roman"/>
          <w:sz w:val="28"/>
          <w:szCs w:val="28"/>
        </w:rPr>
        <w:t xml:space="preserve">нием о вручении либо вручается </w:t>
      </w:r>
      <w:r w:rsidRPr="00FD0751">
        <w:rPr>
          <w:rFonts w:ascii="Times New Roman" w:hAnsi="Times New Roman" w:cs="Times New Roman"/>
          <w:sz w:val="28"/>
          <w:szCs w:val="28"/>
        </w:rPr>
        <w:t>лично под роспись.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4. Отказ в регистрации устава ТОС может быть обжалован в судебном порядке.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lastRenderedPageBreak/>
        <w:t>5. Отказ в регистрации устава ТОС не препятствует повторному обращению с заявлением о регистрации после устранения обстоятельств, явившихся основанием отказа.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Внесение изменений и (или) дополнений в устав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1. Изменения и (или) дополнения, вносимые в устав ТОС, представляются на регистрацию в Администрацию</w:t>
      </w:r>
      <w:r w:rsidR="001E5952">
        <w:rPr>
          <w:rFonts w:ascii="Times New Roman" w:hAnsi="Times New Roman" w:cs="Times New Roman"/>
          <w:sz w:val="28"/>
          <w:szCs w:val="28"/>
        </w:rPr>
        <w:t xml:space="preserve"> </w:t>
      </w:r>
      <w:r w:rsidRPr="00907C8A">
        <w:rPr>
          <w:rFonts w:ascii="Times New Roman" w:hAnsi="Times New Roman" w:cs="Times New Roman"/>
          <w:sz w:val="28"/>
          <w:szCs w:val="28"/>
        </w:rPr>
        <w:t>органом территориального общественного самоуправления, наделенным уставом ТОС соответствующими полномочиями.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2. К письменному заявлению органа территориального общественного самоуправления о регистрац</w:t>
      </w:r>
      <w:r w:rsidR="00530613" w:rsidRPr="00907C8A">
        <w:rPr>
          <w:rFonts w:ascii="Times New Roman" w:hAnsi="Times New Roman" w:cs="Times New Roman"/>
          <w:sz w:val="28"/>
          <w:szCs w:val="28"/>
        </w:rPr>
        <w:t>ии изменений и (или) дополнений</w:t>
      </w:r>
      <w:r w:rsidRPr="00907C8A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 xml:space="preserve">-  два экземпляра текста изменений и (или) дополнений в устав ТОС;  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- копия протокола собрания (конференции) граждан, на котором принято решение об утверждении измене</w:t>
      </w:r>
      <w:r w:rsidR="00576B1A" w:rsidRPr="00907C8A">
        <w:rPr>
          <w:rFonts w:ascii="Times New Roman" w:hAnsi="Times New Roman" w:cs="Times New Roman"/>
          <w:sz w:val="28"/>
          <w:szCs w:val="28"/>
        </w:rPr>
        <w:t xml:space="preserve">ний и (или) дополнений в устав </w:t>
      </w:r>
      <w:r w:rsidRPr="00907C8A">
        <w:rPr>
          <w:rFonts w:ascii="Times New Roman" w:hAnsi="Times New Roman" w:cs="Times New Roman"/>
          <w:sz w:val="28"/>
          <w:szCs w:val="28"/>
        </w:rPr>
        <w:t>ТОС;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- список участников собрания (конференции) граждан, на котором принято решение об утверждении изменений и (или) дополнений в</w:t>
      </w:r>
      <w:r w:rsidR="00576B1A" w:rsidRPr="00907C8A">
        <w:rPr>
          <w:rFonts w:ascii="Times New Roman" w:hAnsi="Times New Roman" w:cs="Times New Roman"/>
          <w:sz w:val="28"/>
          <w:szCs w:val="28"/>
        </w:rPr>
        <w:t xml:space="preserve"> устав ТОС (с указанием </w:t>
      </w:r>
      <w:r w:rsidRPr="00907C8A">
        <w:rPr>
          <w:rFonts w:ascii="Times New Roman" w:hAnsi="Times New Roman" w:cs="Times New Roman"/>
          <w:sz w:val="28"/>
          <w:szCs w:val="28"/>
        </w:rPr>
        <w:t>их адресов и даты рождения).</w:t>
      </w:r>
    </w:p>
    <w:p w:rsidR="002C0B35" w:rsidRPr="00576B1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7C8A">
        <w:rPr>
          <w:rFonts w:ascii="Times New Roman" w:hAnsi="Times New Roman" w:cs="Times New Roman"/>
          <w:sz w:val="28"/>
          <w:szCs w:val="28"/>
        </w:rPr>
        <w:t>Если изменений и (или) дополнений составляет более одного листа, то они должны быть прошнурованы, страницы пронумерованы, при наличии печати - скреплены печатью</w:t>
      </w:r>
      <w:r w:rsidR="00576B1A" w:rsidRPr="00907C8A">
        <w:rPr>
          <w:rFonts w:ascii="Times New Roman" w:hAnsi="Times New Roman" w:cs="Times New Roman"/>
          <w:sz w:val="28"/>
          <w:szCs w:val="28"/>
        </w:rPr>
        <w:t xml:space="preserve">. Изменения и (или) дополнения </w:t>
      </w:r>
      <w:r w:rsidRPr="00907C8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76B1A" w:rsidRPr="00907C8A">
        <w:rPr>
          <w:rFonts w:ascii="Times New Roman" w:hAnsi="Times New Roman" w:cs="Times New Roman"/>
          <w:sz w:val="28"/>
          <w:szCs w:val="28"/>
        </w:rPr>
        <w:t xml:space="preserve">подписаны руководителем органа </w:t>
      </w:r>
      <w:r w:rsidRPr="00907C8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наделенного уставом ТОС соответствующими полномочиями.</w:t>
      </w:r>
    </w:p>
    <w:p w:rsidR="002C0B35" w:rsidRPr="00134E1A" w:rsidRDefault="00576B1A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1A">
        <w:rPr>
          <w:rFonts w:ascii="Times New Roman" w:hAnsi="Times New Roman" w:cs="Times New Roman"/>
          <w:sz w:val="28"/>
          <w:szCs w:val="28"/>
        </w:rPr>
        <w:t xml:space="preserve">Изменения и (или) дополнения </w:t>
      </w:r>
      <w:r w:rsidR="002C0B35" w:rsidRPr="00134E1A">
        <w:rPr>
          <w:rFonts w:ascii="Times New Roman" w:hAnsi="Times New Roman" w:cs="Times New Roman"/>
          <w:sz w:val="28"/>
          <w:szCs w:val="28"/>
        </w:rPr>
        <w:t>в устав ТОС, устанавливающие новые границы территории территориального общественного само</w:t>
      </w:r>
      <w:r w:rsidRPr="00134E1A">
        <w:rPr>
          <w:rFonts w:ascii="Times New Roman" w:hAnsi="Times New Roman" w:cs="Times New Roman"/>
          <w:sz w:val="28"/>
          <w:szCs w:val="28"/>
        </w:rPr>
        <w:t xml:space="preserve">управления, регистрируются </w:t>
      </w:r>
      <w:r w:rsidR="002C0B35" w:rsidRPr="00134E1A">
        <w:rPr>
          <w:rFonts w:ascii="Times New Roman" w:hAnsi="Times New Roman" w:cs="Times New Roman"/>
          <w:sz w:val="28"/>
          <w:szCs w:val="28"/>
        </w:rPr>
        <w:t>при наличии соответствующего реше</w:t>
      </w:r>
      <w:r w:rsidRPr="00134E1A">
        <w:rPr>
          <w:rFonts w:ascii="Times New Roman" w:hAnsi="Times New Roman" w:cs="Times New Roman"/>
          <w:sz w:val="28"/>
          <w:szCs w:val="28"/>
        </w:rPr>
        <w:t xml:space="preserve">ния </w:t>
      </w:r>
      <w:r w:rsidR="00134E1A" w:rsidRPr="00134E1A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134E1A">
        <w:rPr>
          <w:rFonts w:ascii="Times New Roman" w:hAnsi="Times New Roman" w:cs="Times New Roman"/>
          <w:sz w:val="28"/>
          <w:szCs w:val="28"/>
        </w:rPr>
        <w:t xml:space="preserve"> </w:t>
      </w:r>
      <w:r w:rsidR="002C0B35" w:rsidRPr="00134E1A">
        <w:rPr>
          <w:rFonts w:ascii="Times New Roman" w:hAnsi="Times New Roman" w:cs="Times New Roman"/>
          <w:sz w:val="28"/>
          <w:szCs w:val="28"/>
        </w:rPr>
        <w:t>об утверждении границ территориального общественного самоуправления.</w:t>
      </w:r>
    </w:p>
    <w:p w:rsidR="002C0B35" w:rsidRPr="00134E1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1A">
        <w:rPr>
          <w:rFonts w:ascii="Times New Roman" w:hAnsi="Times New Roman" w:cs="Times New Roman"/>
          <w:sz w:val="28"/>
          <w:szCs w:val="28"/>
        </w:rPr>
        <w:t>3. Изменения и (или) дополнения в устав ТОС должны быть представлены на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4. О регистрации измене</w:t>
      </w:r>
      <w:r w:rsidR="00576B1A" w:rsidRPr="00907C8A">
        <w:rPr>
          <w:rFonts w:ascii="Times New Roman" w:hAnsi="Times New Roman" w:cs="Times New Roman"/>
          <w:sz w:val="28"/>
          <w:szCs w:val="28"/>
        </w:rPr>
        <w:t>ний и (или) дополнений в устав ТОС Администрацией</w:t>
      </w:r>
      <w:r w:rsidR="00907C8A" w:rsidRPr="00907C8A">
        <w:rPr>
          <w:rFonts w:ascii="Times New Roman" w:hAnsi="Times New Roman" w:cs="Times New Roman"/>
          <w:sz w:val="28"/>
          <w:szCs w:val="28"/>
        </w:rPr>
        <w:t xml:space="preserve"> </w:t>
      </w:r>
      <w:r w:rsidRPr="00907C8A">
        <w:rPr>
          <w:rFonts w:ascii="Times New Roman" w:hAnsi="Times New Roman" w:cs="Times New Roman"/>
          <w:sz w:val="28"/>
          <w:szCs w:val="28"/>
        </w:rPr>
        <w:t>принимается соответствующее постановление.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5. Дополнения и (или) изменения в устав ТОС регистрируются в течение 30 дней с момента поступления документов, указанных в пункте 2 статьи 5 настоящего Положения, в Администрацию.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6. Датой регистрации изменений и (или) дополнений в устав ТОС считается дата принятия</w:t>
      </w:r>
      <w:r w:rsidR="00576B1A" w:rsidRPr="0021024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210249">
        <w:rPr>
          <w:rFonts w:ascii="Times New Roman" w:hAnsi="Times New Roman" w:cs="Times New Roman"/>
          <w:sz w:val="28"/>
          <w:szCs w:val="28"/>
        </w:rPr>
        <w:t xml:space="preserve">соответствующего постановления. 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 xml:space="preserve">После регистрации изменений </w:t>
      </w:r>
      <w:r w:rsidR="00576B1A" w:rsidRPr="00210249">
        <w:rPr>
          <w:rFonts w:ascii="Times New Roman" w:hAnsi="Times New Roman" w:cs="Times New Roman"/>
          <w:sz w:val="28"/>
          <w:szCs w:val="28"/>
        </w:rPr>
        <w:t xml:space="preserve">и (или) дополнений в устав ТОС </w:t>
      </w:r>
      <w:r w:rsidRPr="00210249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органу территориального общественного самоуправления направляется копия постановления Администрации о регистрации изменений и (или) дополнений, а также один экземпляр </w:t>
      </w:r>
      <w:r w:rsidRPr="00210249">
        <w:rPr>
          <w:rFonts w:ascii="Times New Roman" w:hAnsi="Times New Roman" w:cs="Times New Roman"/>
          <w:sz w:val="28"/>
          <w:szCs w:val="28"/>
        </w:rPr>
        <w:lastRenderedPageBreak/>
        <w:t>изменений и (или) дополнений с отметкой о регистрации и печатью Администрации. Отметка о регистрации осуществляется путем проставления на титульном листе и на обороте последнего листа изменений и (или) дополнений в устав ТОС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Pr="00210249">
        <w:rPr>
          <w:rFonts w:ascii="Times New Roman" w:hAnsi="Times New Roman" w:cs="Times New Roman"/>
          <w:sz w:val="28"/>
          <w:szCs w:val="28"/>
        </w:rPr>
        <w:t>надписи, предусмотренной пунктом 5 статьи 3 настоящего Положения.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7. Администрация отказывает в регистрации изменений и (или) дополнений в устав ТОС в случаях: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 xml:space="preserve">- представления неполного </w:t>
      </w:r>
      <w:r w:rsidR="00210249" w:rsidRPr="00210249">
        <w:rPr>
          <w:rFonts w:ascii="Times New Roman" w:hAnsi="Times New Roman" w:cs="Times New Roman"/>
          <w:sz w:val="28"/>
          <w:szCs w:val="28"/>
        </w:rPr>
        <w:t>пакета</w:t>
      </w:r>
      <w:r w:rsidRPr="0021024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3" w:anchor="Par151" w:tooltip="6. Уполномоченный представитель собрания (конференции) в течение одного месяца со дня принятия решения о создании ТОС письменно обращается в Курганскую городскую Думу с ходатайством об утверждении границы территории, в пределах которой предполагается осущ" w:history="1"/>
      <w:r w:rsidRPr="00210249">
        <w:rPr>
          <w:rFonts w:ascii="Times New Roman" w:hAnsi="Times New Roman" w:cs="Times New Roman"/>
          <w:sz w:val="28"/>
          <w:szCs w:val="28"/>
        </w:rPr>
        <w:t>пункте 2 настоящей статьи;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- несоответствия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Pr="00210249">
        <w:rPr>
          <w:rFonts w:ascii="Times New Roman" w:hAnsi="Times New Roman" w:cs="Times New Roman"/>
          <w:sz w:val="28"/>
          <w:szCs w:val="28"/>
        </w:rPr>
        <w:t>изменений и (или) дополнений в устав ТОС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1024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10249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действующему законодательству, </w:t>
      </w:r>
      <w:hyperlink r:id="rId15" w:history="1">
        <w:r w:rsidRPr="00210249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="00210249" w:rsidRPr="00210249">
        <w:rPr>
          <w:rFonts w:ascii="Times New Roman" w:hAnsi="Times New Roman" w:cs="Times New Roman"/>
          <w:sz w:val="28"/>
          <w:szCs w:val="28"/>
        </w:rPr>
        <w:t>сельского поселения Цингалы и настоящему Положению</w:t>
      </w:r>
      <w:r w:rsidRPr="00210249">
        <w:rPr>
          <w:rFonts w:ascii="Times New Roman" w:hAnsi="Times New Roman" w:cs="Times New Roman"/>
          <w:sz w:val="28"/>
          <w:szCs w:val="28"/>
        </w:rPr>
        <w:t>;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- выяв</w:t>
      </w:r>
      <w:r w:rsidR="00576B1A" w:rsidRPr="00210249">
        <w:rPr>
          <w:rFonts w:ascii="Times New Roman" w:hAnsi="Times New Roman" w:cs="Times New Roman"/>
          <w:sz w:val="28"/>
          <w:szCs w:val="28"/>
        </w:rPr>
        <w:t xml:space="preserve">ления недостоверной информации </w:t>
      </w:r>
      <w:r w:rsidRPr="00210249">
        <w:rPr>
          <w:rFonts w:ascii="Times New Roman" w:hAnsi="Times New Roman" w:cs="Times New Roman"/>
          <w:sz w:val="28"/>
          <w:szCs w:val="28"/>
        </w:rPr>
        <w:t>в представленных документах;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- принятия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Pr="00210249">
        <w:rPr>
          <w:rFonts w:ascii="Times New Roman" w:hAnsi="Times New Roman" w:cs="Times New Roman"/>
          <w:sz w:val="28"/>
          <w:szCs w:val="28"/>
        </w:rPr>
        <w:t>решения об утверждении изменений и (или) дополнений в устав ТОС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Pr="00210249">
        <w:rPr>
          <w:rFonts w:ascii="Times New Roman" w:hAnsi="Times New Roman" w:cs="Times New Roman"/>
          <w:sz w:val="28"/>
          <w:szCs w:val="28"/>
        </w:rPr>
        <w:t>неправомочным составом собрания (конференции) граждан.</w:t>
      </w:r>
    </w:p>
    <w:p w:rsidR="002C0B35" w:rsidRPr="00210249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249">
        <w:rPr>
          <w:rFonts w:ascii="Times New Roman" w:hAnsi="Times New Roman" w:cs="Times New Roman"/>
          <w:sz w:val="28"/>
          <w:szCs w:val="28"/>
        </w:rPr>
        <w:t>8. Уведомление об отказе в регистрации изменений и (или) дополнений в устав ТОС</w:t>
      </w:r>
      <w:r w:rsidR="006279DD" w:rsidRPr="00210249">
        <w:rPr>
          <w:rFonts w:ascii="Times New Roman" w:hAnsi="Times New Roman" w:cs="Times New Roman"/>
          <w:sz w:val="28"/>
          <w:szCs w:val="28"/>
        </w:rPr>
        <w:t xml:space="preserve"> </w:t>
      </w:r>
      <w:r w:rsidR="00576B1A" w:rsidRPr="00210249">
        <w:rPr>
          <w:rFonts w:ascii="Times New Roman" w:hAnsi="Times New Roman" w:cs="Times New Roman"/>
          <w:sz w:val="28"/>
          <w:szCs w:val="28"/>
        </w:rPr>
        <w:t xml:space="preserve">с обоснованием </w:t>
      </w:r>
      <w:r w:rsidRPr="00210249">
        <w:rPr>
          <w:rFonts w:ascii="Times New Roman" w:hAnsi="Times New Roman" w:cs="Times New Roman"/>
          <w:sz w:val="28"/>
          <w:szCs w:val="28"/>
        </w:rPr>
        <w:t>принятого решения направляется заявителю заказным письмом с уведомлением о вручении либо вручается заявителю лично под роспись.</w:t>
      </w:r>
    </w:p>
    <w:p w:rsidR="002C0B35" w:rsidRPr="00907C8A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9. Отказ в регистрации изменений и (или) дополнений в ТОС может быть обжалован в судебном порядке.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8A">
        <w:rPr>
          <w:rFonts w:ascii="Times New Roman" w:hAnsi="Times New Roman" w:cs="Times New Roman"/>
          <w:sz w:val="28"/>
          <w:szCs w:val="28"/>
        </w:rPr>
        <w:t>10. Отказ в регистрации изменений и (или) дополнений в устав ТОС не препятствует повторному обращению с заявлением о регистрации после устранения обстоятельств, явившихся основанием отказа.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751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b/>
          <w:sz w:val="28"/>
          <w:szCs w:val="28"/>
        </w:rPr>
        <w:t>Единый Реестр уставов территориального общественного самоуправления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1. Администрация</w:t>
      </w:r>
      <w:r w:rsidR="00576B1A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sz w:val="28"/>
          <w:szCs w:val="28"/>
        </w:rPr>
        <w:t>обеспечивает ведение Единого Реестра уставов территориального общественного самоуправления (далее - Единый Реестр).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2. В течение трех рабочих дней с момента принятия постановления о регистрации устава ТОС (изменений и (или) дополнений в устав ТОС) Администрация вносит сведения, указанные в </w:t>
      </w:r>
      <w:hyperlink w:anchor="P151" w:history="1">
        <w:r w:rsidRPr="00FD075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FD0751">
        <w:rPr>
          <w:rFonts w:ascii="Times New Roman" w:hAnsi="Times New Roman" w:cs="Times New Roman"/>
          <w:sz w:val="28"/>
          <w:szCs w:val="28"/>
        </w:rPr>
        <w:t xml:space="preserve"> настоящей статьи в Единый Реестр.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 w:rsidRPr="00FD0751">
        <w:rPr>
          <w:rFonts w:ascii="Times New Roman" w:hAnsi="Times New Roman" w:cs="Times New Roman"/>
          <w:sz w:val="28"/>
          <w:szCs w:val="28"/>
        </w:rPr>
        <w:t>3. В Едином Реестре указываются: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порядковый номер записи, который является регистрационным номером по Единому Реестру;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дата внесения сведений в Единый Реестр;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реквизиты постановления Администрации</w:t>
      </w:r>
      <w:r w:rsidR="00576B1A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sz w:val="28"/>
          <w:szCs w:val="28"/>
        </w:rPr>
        <w:t>о регистрации устава ТОС (внесении изменений и (или) дополнений в устав ТОС);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наименование территориального общественного самоуправления,</w:t>
      </w:r>
      <w:r w:rsidR="006279DD" w:rsidRPr="00FD0751">
        <w:rPr>
          <w:rFonts w:ascii="Times New Roman" w:hAnsi="Times New Roman" w:cs="Times New Roman"/>
          <w:sz w:val="28"/>
          <w:szCs w:val="28"/>
        </w:rPr>
        <w:t xml:space="preserve"> </w:t>
      </w:r>
      <w:r w:rsidRPr="00FD0751">
        <w:rPr>
          <w:rFonts w:ascii="Times New Roman" w:hAnsi="Times New Roman" w:cs="Times New Roman"/>
          <w:sz w:val="28"/>
          <w:szCs w:val="28"/>
        </w:rPr>
        <w:t>правовой статус территориального общественного самоуправления (юридическое лицо/не является юридическим лицом);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установленные границы территории, на которой осуществляется территориальное общественное самоуправление (реквизиты решения </w:t>
      </w:r>
      <w:r w:rsidR="00576B1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D0751">
        <w:rPr>
          <w:rFonts w:ascii="Times New Roman" w:hAnsi="Times New Roman" w:cs="Times New Roman"/>
          <w:sz w:val="28"/>
          <w:szCs w:val="28"/>
        </w:rPr>
        <w:t xml:space="preserve"> об установлении границы);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численность населения, проживающего на соответствующей территории;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адрес территориального общественного самоуправления (для юридических лиц - юридический адрес);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название органов территориального общественного самоуправления;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 Ф.И.О. руководителя органа управления территориального общественного самоуправления, его адрес и контактный телефон;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-дата</w:t>
      </w:r>
      <w:r w:rsidR="00576B1A">
        <w:rPr>
          <w:rFonts w:ascii="Times New Roman" w:hAnsi="Times New Roman" w:cs="Times New Roman"/>
          <w:sz w:val="28"/>
          <w:szCs w:val="28"/>
        </w:rPr>
        <w:t xml:space="preserve"> и основание исключения устава </w:t>
      </w:r>
      <w:r w:rsidRPr="00FD0751">
        <w:rPr>
          <w:rFonts w:ascii="Times New Roman" w:hAnsi="Times New Roman" w:cs="Times New Roman"/>
          <w:sz w:val="28"/>
          <w:szCs w:val="28"/>
        </w:rPr>
        <w:t xml:space="preserve">ТОС из Единого реестра. 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>4. Единый Реестр ведется в бумажном и (или) электронном виде.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51">
        <w:rPr>
          <w:rFonts w:ascii="Times New Roman" w:hAnsi="Times New Roman" w:cs="Times New Roman"/>
          <w:sz w:val="28"/>
          <w:szCs w:val="28"/>
        </w:rPr>
        <w:t xml:space="preserve">5. Документы, переданные для регистрации устава ТОС, изменений и (или) дополнений в устав ТОС, формируются в регистрационное дело и хранятся в Администрации.  </w:t>
      </w:r>
    </w:p>
    <w:p w:rsidR="002C0B35" w:rsidRPr="00FD0751" w:rsidRDefault="002C0B35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13" w:rsidRPr="00FD0751" w:rsidRDefault="007B4C13" w:rsidP="00FD075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4C13" w:rsidRPr="00FD0751" w:rsidSect="00B97F5B">
      <w:pgSz w:w="11909" w:h="16834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D6" w:rsidRDefault="001F04D6" w:rsidP="0057498E">
      <w:pPr>
        <w:spacing w:after="0" w:line="240" w:lineRule="auto"/>
      </w:pPr>
      <w:r>
        <w:separator/>
      </w:r>
    </w:p>
  </w:endnote>
  <w:endnote w:type="continuationSeparator" w:id="0">
    <w:p w:rsidR="001F04D6" w:rsidRDefault="001F04D6" w:rsidP="005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D6" w:rsidRDefault="001F04D6" w:rsidP="0057498E">
      <w:pPr>
        <w:spacing w:after="0" w:line="240" w:lineRule="auto"/>
      </w:pPr>
      <w:r>
        <w:separator/>
      </w:r>
    </w:p>
  </w:footnote>
  <w:footnote w:type="continuationSeparator" w:id="0">
    <w:p w:rsidR="001F04D6" w:rsidRDefault="001F04D6" w:rsidP="0057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8470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5E071E5"/>
    <w:multiLevelType w:val="hybridMultilevel"/>
    <w:tmpl w:val="F1840F8C"/>
    <w:lvl w:ilvl="0" w:tplc="ACF819AA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8679B"/>
    <w:multiLevelType w:val="hybridMultilevel"/>
    <w:tmpl w:val="551EE22A"/>
    <w:lvl w:ilvl="0" w:tplc="A0F454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FA21FE"/>
    <w:multiLevelType w:val="hybridMultilevel"/>
    <w:tmpl w:val="CE341F54"/>
    <w:lvl w:ilvl="0" w:tplc="15B65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8F1F5D"/>
    <w:multiLevelType w:val="hybridMultilevel"/>
    <w:tmpl w:val="12547F98"/>
    <w:lvl w:ilvl="0" w:tplc="61A803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FB252B9"/>
    <w:multiLevelType w:val="hybridMultilevel"/>
    <w:tmpl w:val="2A2C21E2"/>
    <w:lvl w:ilvl="0" w:tplc="28F0DC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5548C"/>
    <w:multiLevelType w:val="hybridMultilevel"/>
    <w:tmpl w:val="6C7A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1385C"/>
    <w:multiLevelType w:val="hybridMultilevel"/>
    <w:tmpl w:val="E1FAD926"/>
    <w:lvl w:ilvl="0" w:tplc="6C0A4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67396A"/>
    <w:multiLevelType w:val="hybridMultilevel"/>
    <w:tmpl w:val="C946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0AFF"/>
    <w:multiLevelType w:val="hybridMultilevel"/>
    <w:tmpl w:val="15CC8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8C2D37"/>
    <w:multiLevelType w:val="hybridMultilevel"/>
    <w:tmpl w:val="19A63C50"/>
    <w:lvl w:ilvl="0" w:tplc="2BC0B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6552A7"/>
    <w:multiLevelType w:val="hybridMultilevel"/>
    <w:tmpl w:val="D8C0D43C"/>
    <w:lvl w:ilvl="0" w:tplc="5192AB2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BB18E1"/>
    <w:multiLevelType w:val="hybridMultilevel"/>
    <w:tmpl w:val="B6DED35A"/>
    <w:lvl w:ilvl="0" w:tplc="03FC4F8A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B243C0"/>
    <w:multiLevelType w:val="singleLevel"/>
    <w:tmpl w:val="EC1EDD6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74094274"/>
    <w:multiLevelType w:val="hybridMultilevel"/>
    <w:tmpl w:val="C8F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5"/>
  </w:num>
  <w:num w:numId="6">
    <w:abstractNumId w:val="12"/>
  </w:num>
  <w:num w:numId="7">
    <w:abstractNumId w:val="17"/>
  </w:num>
  <w:num w:numId="8">
    <w:abstractNumId w:val="7"/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3"/>
    </w:lvlOverride>
  </w:num>
  <w:num w:numId="12">
    <w:abstractNumId w:val="3"/>
    <w:lvlOverride w:ilvl="0">
      <w:startOverride w:val="2"/>
    </w:lvlOverride>
  </w:num>
  <w:num w:numId="13">
    <w:abstractNumId w:val="2"/>
    <w:lvlOverride w:ilvl="0">
      <w:startOverride w:val="2"/>
    </w:lvlOverride>
  </w:num>
  <w:num w:numId="14">
    <w:abstractNumId w:val="5"/>
  </w:num>
  <w:num w:numId="15">
    <w:abstractNumId w:val="19"/>
  </w:num>
  <w:num w:numId="16">
    <w:abstractNumId w:val="8"/>
  </w:num>
  <w:num w:numId="17">
    <w:abstractNumId w:val="6"/>
  </w:num>
  <w:num w:numId="18">
    <w:abstractNumId w:val="18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5F"/>
    <w:rsid w:val="00004F3B"/>
    <w:rsid w:val="000147A2"/>
    <w:rsid w:val="00030EBA"/>
    <w:rsid w:val="00036B48"/>
    <w:rsid w:val="000822CF"/>
    <w:rsid w:val="00090470"/>
    <w:rsid w:val="000A4EF5"/>
    <w:rsid w:val="000C013D"/>
    <w:rsid w:val="000C52A4"/>
    <w:rsid w:val="000F759C"/>
    <w:rsid w:val="00111E0E"/>
    <w:rsid w:val="00134E1A"/>
    <w:rsid w:val="00141B95"/>
    <w:rsid w:val="00193BEF"/>
    <w:rsid w:val="00196F00"/>
    <w:rsid w:val="001E5952"/>
    <w:rsid w:val="001F04D6"/>
    <w:rsid w:val="001F4822"/>
    <w:rsid w:val="002023B5"/>
    <w:rsid w:val="00210249"/>
    <w:rsid w:val="0023589E"/>
    <w:rsid w:val="0025166D"/>
    <w:rsid w:val="00266C01"/>
    <w:rsid w:val="00282A2C"/>
    <w:rsid w:val="00286759"/>
    <w:rsid w:val="00296567"/>
    <w:rsid w:val="002C0B35"/>
    <w:rsid w:val="002E5D80"/>
    <w:rsid w:val="002F39F3"/>
    <w:rsid w:val="003749FA"/>
    <w:rsid w:val="003B435B"/>
    <w:rsid w:val="003B6ED1"/>
    <w:rsid w:val="003C2937"/>
    <w:rsid w:val="003D1C69"/>
    <w:rsid w:val="003D583F"/>
    <w:rsid w:val="003E3413"/>
    <w:rsid w:val="00403B17"/>
    <w:rsid w:val="00412D5F"/>
    <w:rsid w:val="00441CF3"/>
    <w:rsid w:val="00443F61"/>
    <w:rsid w:val="004625E6"/>
    <w:rsid w:val="00471579"/>
    <w:rsid w:val="00482F2A"/>
    <w:rsid w:val="0048322D"/>
    <w:rsid w:val="004876C6"/>
    <w:rsid w:val="004A37BA"/>
    <w:rsid w:val="004B25D6"/>
    <w:rsid w:val="004C2A92"/>
    <w:rsid w:val="004D0B6A"/>
    <w:rsid w:val="004D23DD"/>
    <w:rsid w:val="004F0320"/>
    <w:rsid w:val="00530613"/>
    <w:rsid w:val="00551C38"/>
    <w:rsid w:val="005727E1"/>
    <w:rsid w:val="0057498E"/>
    <w:rsid w:val="00576B1A"/>
    <w:rsid w:val="005942E9"/>
    <w:rsid w:val="005A2CAC"/>
    <w:rsid w:val="005D3F6F"/>
    <w:rsid w:val="005F06B4"/>
    <w:rsid w:val="00614585"/>
    <w:rsid w:val="00623FCC"/>
    <w:rsid w:val="006279DD"/>
    <w:rsid w:val="00647805"/>
    <w:rsid w:val="00660A1A"/>
    <w:rsid w:val="00692B66"/>
    <w:rsid w:val="006C06EC"/>
    <w:rsid w:val="006D1646"/>
    <w:rsid w:val="006D2944"/>
    <w:rsid w:val="006F37EA"/>
    <w:rsid w:val="00703928"/>
    <w:rsid w:val="0071234A"/>
    <w:rsid w:val="0072278E"/>
    <w:rsid w:val="00727B94"/>
    <w:rsid w:val="00733877"/>
    <w:rsid w:val="00761758"/>
    <w:rsid w:val="007623FF"/>
    <w:rsid w:val="00764069"/>
    <w:rsid w:val="007849B9"/>
    <w:rsid w:val="007B0DDD"/>
    <w:rsid w:val="007B4C13"/>
    <w:rsid w:val="007C1B5A"/>
    <w:rsid w:val="007F5FCE"/>
    <w:rsid w:val="008104FE"/>
    <w:rsid w:val="00826224"/>
    <w:rsid w:val="00863479"/>
    <w:rsid w:val="00864051"/>
    <w:rsid w:val="00872CD7"/>
    <w:rsid w:val="008A3069"/>
    <w:rsid w:val="008D4D74"/>
    <w:rsid w:val="00907C8A"/>
    <w:rsid w:val="00932E67"/>
    <w:rsid w:val="00943AB2"/>
    <w:rsid w:val="009B64CA"/>
    <w:rsid w:val="009C3739"/>
    <w:rsid w:val="009D46E1"/>
    <w:rsid w:val="00A15759"/>
    <w:rsid w:val="00A227AE"/>
    <w:rsid w:val="00A41656"/>
    <w:rsid w:val="00A557B3"/>
    <w:rsid w:val="00A862E7"/>
    <w:rsid w:val="00AF0742"/>
    <w:rsid w:val="00B036D9"/>
    <w:rsid w:val="00B21522"/>
    <w:rsid w:val="00B370AE"/>
    <w:rsid w:val="00B47DD5"/>
    <w:rsid w:val="00B54AB6"/>
    <w:rsid w:val="00B851CA"/>
    <w:rsid w:val="00B97F5B"/>
    <w:rsid w:val="00BA493E"/>
    <w:rsid w:val="00BB4677"/>
    <w:rsid w:val="00BC1160"/>
    <w:rsid w:val="00BE5D97"/>
    <w:rsid w:val="00BF2733"/>
    <w:rsid w:val="00C038FB"/>
    <w:rsid w:val="00C47C7F"/>
    <w:rsid w:val="00C74CFE"/>
    <w:rsid w:val="00CC1572"/>
    <w:rsid w:val="00CE6C01"/>
    <w:rsid w:val="00CF0D85"/>
    <w:rsid w:val="00D01052"/>
    <w:rsid w:val="00D03D1E"/>
    <w:rsid w:val="00D45B31"/>
    <w:rsid w:val="00D93A37"/>
    <w:rsid w:val="00DC0AEC"/>
    <w:rsid w:val="00DC4584"/>
    <w:rsid w:val="00DC4788"/>
    <w:rsid w:val="00DD42AB"/>
    <w:rsid w:val="00DF11EA"/>
    <w:rsid w:val="00DF7B6D"/>
    <w:rsid w:val="00E5731B"/>
    <w:rsid w:val="00EC4154"/>
    <w:rsid w:val="00EF2C1F"/>
    <w:rsid w:val="00F12ACF"/>
    <w:rsid w:val="00F642FE"/>
    <w:rsid w:val="00F75778"/>
    <w:rsid w:val="00F94A61"/>
    <w:rsid w:val="00FC3EC6"/>
    <w:rsid w:val="00FD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4F9B-FBEF-40B1-AA3D-56C9A27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2A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2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1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F12ACF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F12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2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6F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43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70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0AE"/>
    <w:rPr>
      <w:rFonts w:eastAsiaTheme="minorEastAsia"/>
      <w:lang w:eastAsia="ru-RU"/>
    </w:rPr>
  </w:style>
  <w:style w:type="paragraph" w:customStyle="1" w:styleId="ConsTitle">
    <w:name w:val="ConsTitle"/>
    <w:rsid w:val="00B370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B37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9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9FA"/>
    <w:rPr>
      <w:rFonts w:eastAsiaTheme="minorEastAsia"/>
      <w:lang w:eastAsia="ru-RU"/>
    </w:rPr>
  </w:style>
  <w:style w:type="paragraph" w:styleId="21">
    <w:name w:val="Body Text First Indent 2"/>
    <w:basedOn w:val="aa"/>
    <w:link w:val="22"/>
    <w:uiPriority w:val="99"/>
    <w:unhideWhenUsed/>
    <w:rsid w:val="00D01052"/>
    <w:pPr>
      <w:spacing w:after="20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D0105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C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623FCC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23F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3F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15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B2152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4F0320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07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742"/>
    <w:rPr>
      <w:rFonts w:eastAsiaTheme="minorEastAsi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7B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851C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574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498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574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49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471F04B5A1E6C800FA1C324C4875F9064F27AAb3B3E" TargetMode="External"/><Relationship Id="rId13" Type="http://schemas.openxmlformats.org/officeDocument/2006/relationships/hyperlink" Target="file:///C:\Users\ivanova_oa\Desktop\&#1048;&#1074;&#1072;&#1085;&#1086;&#1074;&#1072;\&#1052;&#1086;&#1076;&#1077;&#1083;&#1100;&#1085;&#1099;&#1077;%20&#1072;&#1082;&#1090;&#1099;\2017\&#1054;&#1073;%20&#1091;&#1090;&#1074;&#1077;&#1088;&#1078;&#1076;&#1077;&#1085;&#1080;&#1080;%20&#1055;&#1086;&#1083;&#1086;&#1078;&#1077;&#1085;&#1080;&#1103;%20&#1086;%20&#1087;&#1086;&#1088;&#1103;&#1076;&#1082;&#1077;%20&#1086;&#1088;&#1075;&#1072;&#1085;&#1080;&#1097;&#1072;&#1094;&#1080;&#1080;%20&#1080;%20&#1086;&#1089;&#1091;&#1097;&#1077;&#1089;&#1090;&#1074;&#1083;&#1077;&#1085;&#1080;&#1103;%20&#1090;&#1077;&#1088;&#1088;&#1080;&#1090;&#1086;&#1088;&#1080;&#1072;&#1083;&#1100;&#1085;&#1086;&#1075;&#1086;%20&#1086;&#1073;&#1097;&#1077;&#1089;&#1090;&#1074;&#1077;&#1085;&#1085;&#1086;&#1075;&#1086;%20&#1089;&#1072;&#1084;&#1086;&#1091;&#1087;&#1088;&#1072;&#1074;&#1083;&#1077;&#1085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ivanova_oa\Desktop\&#1048;&#1074;&#1072;&#1085;&#1086;&#1074;&#1072;\&#1052;&#1086;&#1076;&#1077;&#1083;&#1100;&#1085;&#1099;&#1077;%20&#1072;&#1082;&#1090;&#1099;\2017\&#1054;&#1073;%20&#1091;&#1090;&#1074;&#1077;&#1088;&#1078;&#1076;&#1077;&#1085;&#1080;&#1080;%20&#1055;&#1086;&#1083;&#1086;&#1078;&#1077;&#1085;&#1080;&#1103;%20&#1086;%20&#1087;&#1086;&#1088;&#1103;&#1076;&#1082;&#1077;%20&#1086;&#1088;&#1075;&#1072;&#1085;&#1080;&#1097;&#1072;&#1094;&#1080;&#1080;%20&#1080;%20&#1086;&#1089;&#1091;&#1097;&#1077;&#1089;&#1090;&#1074;&#1083;&#1077;&#1085;&#1080;&#1103;%20&#1090;&#1077;&#1088;&#1088;&#1080;&#1090;&#1086;&#1088;&#1080;&#1072;&#1083;&#1100;&#1085;&#1086;&#1075;&#1086;%20&#1086;&#1073;&#1097;&#1077;&#1089;&#1090;&#1074;&#1077;&#1085;&#1085;&#1086;&#1075;&#1086;%20&#1089;&#1072;&#1084;&#1086;&#1091;&#1087;&#1088;&#1072;&#1074;&#1083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2F620E768E09F937B4591212D9FDECC909A51731404722A159147AFD3AC4C5E8AFEC3C251ACCCEB1120Fb1B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DECC909A51731404722A159147AFD3AC4C5E8AFEC3C251ACCCEB1120Fb1B5E" TargetMode="External"/><Relationship Id="rId10" Type="http://schemas.openxmlformats.org/officeDocument/2006/relationships/hyperlink" Target="consultantplus://offline/ref=AF2F620E768E09F937B4471F04B5A1E6C80AFC1F3E121F77A85341b2B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620E768E09F937B4471F04B5A1E6C800FA1C324C4875F9064F27AAb3B3E" TargetMode="External"/><Relationship Id="rId14" Type="http://schemas.openxmlformats.org/officeDocument/2006/relationships/hyperlink" Target="consultantplus://offline/ref=AF2F620E768E09F937B4471F04B5A1E6C80AFC1F3E121F77A85341b2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EEFA-0AFA-45DF-B92A-C004C961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1233</cp:lastModifiedBy>
  <cp:revision>57</cp:revision>
  <cp:lastPrinted>2018-02-27T05:32:00Z</cp:lastPrinted>
  <dcterms:created xsi:type="dcterms:W3CDTF">2014-11-25T04:33:00Z</dcterms:created>
  <dcterms:modified xsi:type="dcterms:W3CDTF">2019-10-12T15:01:00Z</dcterms:modified>
</cp:coreProperties>
</file>